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85" w:rsidRDefault="00F02F85" w:rsidP="00F02F85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</w:rPr>
        <w:t>Пресс-релиз</w:t>
      </w: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38" w:lineRule="exact"/>
        <w:rPr>
          <w:sz w:val="20"/>
          <w:szCs w:val="20"/>
        </w:rPr>
      </w:pPr>
    </w:p>
    <w:p w:rsidR="00F02F85" w:rsidRDefault="00F02F85" w:rsidP="00F02F85">
      <w:pPr>
        <w:spacing w:line="26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«Сириус» приглашает всех желающих пройти школьный этап Всероссийской олимпиады онлайн</w:t>
      </w:r>
    </w:p>
    <w:p w:rsidR="00F02F85" w:rsidRDefault="00F02F85" w:rsidP="00F02F85">
      <w:pPr>
        <w:spacing w:line="346" w:lineRule="exact"/>
        <w:rPr>
          <w:sz w:val="20"/>
          <w:szCs w:val="20"/>
        </w:rPr>
      </w:pPr>
    </w:p>
    <w:p w:rsidR="00F02F85" w:rsidRDefault="00F02F85" w:rsidP="00F02F85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Образовательный центр «Сириус» поддержал </w:t>
      </w:r>
      <w:r>
        <w:rPr>
          <w:rFonts w:eastAsia="Times New Roman"/>
          <w:b/>
          <w:bCs/>
          <w:color w:val="1155CC"/>
          <w:sz w:val="24"/>
          <w:szCs w:val="24"/>
          <w:u w:val="single"/>
        </w:rPr>
        <w:t>московскую инициативу</w:t>
      </w:r>
      <w:r>
        <w:rPr>
          <w:rFonts w:eastAsia="Times New Roman"/>
          <w:b/>
          <w:bCs/>
          <w:sz w:val="24"/>
          <w:szCs w:val="24"/>
        </w:rPr>
        <w:t xml:space="preserve"> по проведению в онлайн-формате пригласительного школьного этапа Всероссийской олимпиады. Попробовать свои силы в решении нестандартных задач теперь смогут школьники 4-10 классов из любого субъекта Российской Федерации.</w:t>
      </w:r>
    </w:p>
    <w:p w:rsidR="00F02F85" w:rsidRDefault="00F02F85" w:rsidP="00F02F85">
      <w:pPr>
        <w:spacing w:line="331" w:lineRule="exact"/>
        <w:rPr>
          <w:sz w:val="20"/>
          <w:szCs w:val="20"/>
        </w:rPr>
      </w:pPr>
    </w:p>
    <w:p w:rsidR="00F02F85" w:rsidRDefault="00F02F85" w:rsidP="00F02F85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Центр «Сириус» и Департамент образования и науки Москвы при поддержке тематической площадки «Образование» Общероссийского Народного фронта договорились о расширении планируемого в столице пригласительного этапа Всероссийской олимпиады школьников на все регионы России. Олимпиада пройдет с 20 апреля по 27 мая на платформе Центра «Сириус» в формате онлайн-туров по дисциплинам, приоритетным для научно-технологического развития страны: математика, информатика, физика, химия, биология и астрономия. Участвовать в туре сможет любой ученик 4-10 класса, а по математике – даже младше, с 3 класса.</w:t>
      </w:r>
    </w:p>
    <w:p w:rsidR="00F02F85" w:rsidRDefault="00F02F85" w:rsidP="00F02F85">
      <w:pPr>
        <w:spacing w:line="326" w:lineRule="exact"/>
        <w:rPr>
          <w:sz w:val="20"/>
          <w:szCs w:val="20"/>
        </w:rPr>
      </w:pPr>
    </w:p>
    <w:p w:rsidR="00F02F85" w:rsidRDefault="00F02F85" w:rsidP="00F02F85">
      <w:pPr>
        <w:spacing w:line="26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Сложность задач будет соответствовать уровню школьного этапа Всероссийской олимпиады. Их авторами стали ведущие эксперты Образовательного центра «Сириус» и московского Центра педагогического мастерства.</w:t>
      </w:r>
    </w:p>
    <w:p w:rsidR="00F02F85" w:rsidRDefault="00F02F85" w:rsidP="00F02F85">
      <w:pPr>
        <w:spacing w:line="338" w:lineRule="exact"/>
        <w:rPr>
          <w:sz w:val="20"/>
          <w:szCs w:val="20"/>
        </w:rPr>
      </w:pPr>
    </w:p>
    <w:p w:rsidR="00F02F85" w:rsidRDefault="00F02F85" w:rsidP="00F02F85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участия школьнику нужно подать </w:t>
      </w:r>
      <w:r>
        <w:rPr>
          <w:rFonts w:eastAsia="Times New Roman"/>
          <w:color w:val="0000FF"/>
          <w:sz w:val="24"/>
          <w:szCs w:val="24"/>
          <w:u w:val="single"/>
        </w:rPr>
        <w:t>заявку на сайте Центра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«Сириус»</w:t>
      </w:r>
      <w:r>
        <w:rPr>
          <w:rFonts w:eastAsia="Times New Roman"/>
          <w:sz w:val="24"/>
          <w:szCs w:val="24"/>
        </w:rPr>
        <w:t xml:space="preserve"> по одному или нескольким предметам на выбор, а в дни проведения туров – найти от 1 до 4 часов (в зависимости от класса и предмета), перейти по ссылке, которая откроется в его личном кабинете, и приступить к решению задач. Этап пройдет в те же сроки, что и аналогичное мероприятие в Москве, столичные школьники участвуют централизованно через </w:t>
      </w:r>
      <w:r>
        <w:rPr>
          <w:rFonts w:eastAsia="Times New Roman"/>
          <w:color w:val="1155CC"/>
          <w:sz w:val="24"/>
          <w:szCs w:val="24"/>
          <w:u w:val="single"/>
        </w:rPr>
        <w:t>свои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55CC"/>
          <w:sz w:val="24"/>
          <w:szCs w:val="24"/>
          <w:u w:val="single"/>
        </w:rPr>
        <w:t>образовательные организации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всех остальных российских школьников такой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образовательной организацией станет «Сириус».</w:t>
      </w:r>
    </w:p>
    <w:p w:rsidR="00F02F85" w:rsidRDefault="00F02F85" w:rsidP="00F02F85">
      <w:pPr>
        <w:spacing w:line="334" w:lineRule="exact"/>
        <w:rPr>
          <w:sz w:val="20"/>
          <w:szCs w:val="20"/>
        </w:rPr>
      </w:pPr>
    </w:p>
    <w:p w:rsidR="00F02F85" w:rsidRDefault="00F02F85" w:rsidP="00F02F85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Олимпиада позволит школьникам потренироваться в решении интересных задач, расширить кругозор, определить для себя самый интересный предмет и начать по нему усиленные занятия. Для подготовки школьников приглашают посмотреть </w:t>
      </w:r>
      <w:r>
        <w:rPr>
          <w:rFonts w:eastAsia="Times New Roman"/>
          <w:color w:val="0070C0"/>
          <w:sz w:val="23"/>
          <w:szCs w:val="23"/>
          <w:u w:val="single"/>
        </w:rPr>
        <w:t>задания и решения</w:t>
      </w:r>
      <w:r>
        <w:rPr>
          <w:rFonts w:eastAsia="Times New Roman"/>
          <w:sz w:val="23"/>
          <w:szCs w:val="23"/>
        </w:rPr>
        <w:t xml:space="preserve"> школьного этапа </w:t>
      </w:r>
      <w:proofErr w:type="spellStart"/>
      <w:r>
        <w:rPr>
          <w:rFonts w:eastAsia="Times New Roman"/>
          <w:sz w:val="23"/>
          <w:szCs w:val="23"/>
        </w:rPr>
        <w:t>ВсОШ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color w:val="1155CC"/>
          <w:sz w:val="23"/>
          <w:szCs w:val="23"/>
          <w:u w:val="single"/>
        </w:rPr>
        <w:t>на сайте этапов олимпиады в Москве</w:t>
      </w:r>
      <w:r>
        <w:rPr>
          <w:rFonts w:eastAsia="Times New Roman"/>
          <w:sz w:val="23"/>
          <w:szCs w:val="23"/>
        </w:rPr>
        <w:t xml:space="preserve"> и поучиться онлайн в </w:t>
      </w:r>
      <w:r>
        <w:rPr>
          <w:rFonts w:eastAsia="Times New Roman"/>
          <w:color w:val="1155CC"/>
          <w:sz w:val="23"/>
          <w:szCs w:val="23"/>
          <w:u w:val="single"/>
        </w:rPr>
        <w:t>системе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color w:val="1155CC"/>
          <w:sz w:val="23"/>
          <w:szCs w:val="23"/>
          <w:u w:val="single"/>
        </w:rPr>
        <w:t>«</w:t>
      </w:r>
      <w:proofErr w:type="spellStart"/>
      <w:r>
        <w:rPr>
          <w:rFonts w:eastAsia="Times New Roman"/>
          <w:color w:val="1155CC"/>
          <w:sz w:val="23"/>
          <w:szCs w:val="23"/>
          <w:u w:val="single"/>
        </w:rPr>
        <w:t>Сириус.Курсы</w:t>
      </w:r>
      <w:proofErr w:type="spellEnd"/>
      <w:r>
        <w:rPr>
          <w:rFonts w:eastAsia="Times New Roman"/>
          <w:color w:val="1155CC"/>
          <w:sz w:val="23"/>
          <w:szCs w:val="23"/>
          <w:u w:val="single"/>
        </w:rPr>
        <w:t>»</w:t>
      </w:r>
      <w:r>
        <w:rPr>
          <w:rFonts w:eastAsia="Times New Roman"/>
          <w:sz w:val="23"/>
          <w:szCs w:val="23"/>
        </w:rPr>
        <w:t>.</w:t>
      </w:r>
    </w:p>
    <w:p w:rsidR="00F02F85" w:rsidRDefault="00F02F85" w:rsidP="00F02F85">
      <w:pPr>
        <w:spacing w:line="322" w:lineRule="exact"/>
        <w:rPr>
          <w:sz w:val="20"/>
          <w:szCs w:val="20"/>
        </w:rPr>
      </w:pPr>
    </w:p>
    <w:p w:rsidR="00F02F85" w:rsidRDefault="00F02F85" w:rsidP="00F02F85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«Мы хотим показать школьникам мир за пределами школьной программы, чтобы каждый ребенок смог найти новые для себя задачи, попытаться самостоятельно их решить, пройти обучение у ведущих педагогов России. Сейчас, когда практически все дети сидят дома, у них, неожиданно, появилось больше возможностей попробовать себя в разных направлениях. Надеюсь, многие ребята обнаружат в себе способности двигаться дальше, начнут заниматься углубленно, раскроют свои таланты и найдут себе применение в науке и высоких технологиях. Мы используем передовой опыт Москвы, где первому этапу Всероссийской олимпиады уделяется повышенное внимание, он является ключевым этапом выявления талантов и основой для дальнейших программ их развития. Наша задача – дать такие же</w:t>
      </w:r>
    </w:p>
    <w:p w:rsidR="00F02F85" w:rsidRDefault="00F02F85" w:rsidP="00F02F85">
      <w:pPr>
        <w:sectPr w:rsidR="00F02F85">
          <w:pgSz w:w="11900" w:h="16841"/>
          <w:pgMar w:top="1125" w:right="979" w:bottom="980" w:left="1140" w:header="0" w:footer="0" w:gutter="0"/>
          <w:cols w:space="720"/>
        </w:sectPr>
      </w:pPr>
    </w:p>
    <w:p w:rsidR="00F02F85" w:rsidRDefault="00F02F85" w:rsidP="00F02F85">
      <w:pPr>
        <w:spacing w:line="264" w:lineRule="auto"/>
        <w:ind w:left="7" w:right="80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/>
          <w:iCs/>
          <w:sz w:val="24"/>
          <w:szCs w:val="24"/>
        </w:rPr>
        <w:t xml:space="preserve">возможности каждому школьнику страны»,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подчеркнула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Елена Шмелева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Образовательного центра «Сириус».</w:t>
      </w:r>
    </w:p>
    <w:p w:rsidR="00F02F85" w:rsidRDefault="00F02F85" w:rsidP="00F02F85">
      <w:pPr>
        <w:spacing w:line="341" w:lineRule="exact"/>
        <w:rPr>
          <w:sz w:val="20"/>
          <w:szCs w:val="20"/>
        </w:rPr>
      </w:pPr>
    </w:p>
    <w:p w:rsidR="00F02F85" w:rsidRDefault="00F02F85" w:rsidP="00F02F85">
      <w:pPr>
        <w:spacing w:line="268" w:lineRule="auto"/>
        <w:ind w:left="7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Свой результат ребята узнают в течение двух недель после окончания тура. Тогда же пройдут </w:t>
      </w:r>
      <w:proofErr w:type="spellStart"/>
      <w:r>
        <w:rPr>
          <w:rFonts w:eastAsia="Times New Roman"/>
          <w:sz w:val="24"/>
          <w:szCs w:val="24"/>
        </w:rPr>
        <w:t>видеоразборы</w:t>
      </w:r>
      <w:proofErr w:type="spellEnd"/>
      <w:r>
        <w:rPr>
          <w:rFonts w:eastAsia="Times New Roman"/>
          <w:sz w:val="24"/>
          <w:szCs w:val="24"/>
        </w:rPr>
        <w:t>, на которых авторы заданий олимпиады объяснят решения и разберут типичные ошибки участников.</w:t>
      </w:r>
    </w:p>
    <w:p w:rsidR="00F02F85" w:rsidRDefault="00F02F85" w:rsidP="00F02F85">
      <w:pPr>
        <w:spacing w:line="335" w:lineRule="exact"/>
        <w:rPr>
          <w:sz w:val="20"/>
          <w:szCs w:val="20"/>
        </w:rPr>
      </w:pPr>
    </w:p>
    <w:p w:rsidR="00F02F85" w:rsidRDefault="00F02F85" w:rsidP="00F02F85">
      <w:pPr>
        <w:spacing w:line="273" w:lineRule="auto"/>
        <w:ind w:left="7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олимпиады школьники получат рекомендации Центра «Сириус» по своему дальнейшему обучению и развитию, будут приглашены к участию в следующих дистанционных программах и конкурсных отборах на очные программы. Одновременно Центр «Сириус» направит успешные результаты участников в регионы и предложит всем 57 губернаторам, с которыми у Центра подписано соглашение о сотрудничестве, организовать в сентябре школьный этап Всероссийской олимпиады в каждой школе в таком же формате с учетом полученного опыта, а центрам выявления и поддержки одаренных детей, создаваемым</w:t>
      </w:r>
    </w:p>
    <w:p w:rsidR="00F02F85" w:rsidRDefault="00F02F85" w:rsidP="00F02F85">
      <w:pPr>
        <w:spacing w:line="17" w:lineRule="exact"/>
        <w:rPr>
          <w:sz w:val="20"/>
          <w:szCs w:val="20"/>
        </w:rPr>
      </w:pPr>
    </w:p>
    <w:p w:rsidR="00F02F85" w:rsidRDefault="00F02F85" w:rsidP="00F02F85">
      <w:pPr>
        <w:numPr>
          <w:ilvl w:val="0"/>
          <w:numId w:val="1"/>
        </w:numPr>
        <w:tabs>
          <w:tab w:val="left" w:pos="273"/>
        </w:tabs>
        <w:spacing w:line="26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субъектах Российской Федерации по модели «Сириуса», — использовать результаты мероприятия для приглашения на программы и мероприятия в своих регионах.</w:t>
      </w:r>
    </w:p>
    <w:p w:rsidR="00F02F85" w:rsidRDefault="00F02F85" w:rsidP="00F02F85">
      <w:pPr>
        <w:spacing w:line="346" w:lineRule="exact"/>
        <w:rPr>
          <w:sz w:val="20"/>
          <w:szCs w:val="20"/>
        </w:rPr>
      </w:pPr>
    </w:p>
    <w:p w:rsidR="00F02F85" w:rsidRDefault="00F02F85" w:rsidP="00F02F85">
      <w:pPr>
        <w:spacing w:line="271" w:lineRule="auto"/>
        <w:ind w:left="7" w:right="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«Чтобы у каждого российского школьника была возможность дальше развиваться в понравившейся области в рамках основного или дополнительного образования,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добавила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Елена Шмелева, — </w:t>
      </w:r>
      <w:r>
        <w:rPr>
          <w:rFonts w:eastAsia="Times New Roman"/>
          <w:i/>
          <w:iCs/>
          <w:sz w:val="24"/>
          <w:szCs w:val="24"/>
        </w:rPr>
        <w:t>эксперты ОНФ и педагоги из Ассоциации школ-партнеров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«Сириуса»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разрабатывают современные стандарты углубленного обучения по всем предметам математического и естественно-научного цикла».</w:t>
      </w:r>
    </w:p>
    <w:p w:rsidR="00F02F85" w:rsidRDefault="00F02F85" w:rsidP="00F02F85">
      <w:pPr>
        <w:spacing w:line="326" w:lineRule="exact"/>
        <w:rPr>
          <w:sz w:val="20"/>
          <w:szCs w:val="20"/>
        </w:rPr>
      </w:pPr>
    </w:p>
    <w:p w:rsidR="00F02F85" w:rsidRDefault="00F02F85" w:rsidP="00F02F8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Расписание пригласительного школьного этапа Всероссийской олимпиады школьников:</w:t>
      </w:r>
    </w:p>
    <w:p w:rsidR="00F02F85" w:rsidRDefault="00F02F85" w:rsidP="00F02F8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899160</wp:posOffset>
            </wp:positionH>
            <wp:positionV relativeFrom="paragraph">
              <wp:posOffset>229235</wp:posOffset>
            </wp:positionV>
            <wp:extent cx="4415790" cy="22987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85" w:rsidRDefault="00F02F85" w:rsidP="00F02F85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3180"/>
      </w:tblGrid>
      <w:tr w:rsidR="00F02F85" w:rsidTr="00F02F85">
        <w:trPr>
          <w:trHeight w:val="276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Даты туров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Классы (на момент участия)</w:t>
            </w:r>
          </w:p>
        </w:tc>
      </w:tr>
      <w:tr w:rsidR="00F02F85" w:rsidTr="00F02F85">
        <w:trPr>
          <w:trHeight w:val="358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20-22 апреля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4-6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21-23 апреля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22-24 апреля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26-28 апреля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4-10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27-29 апреля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7-10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12-14 мая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3-6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13-15 мая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14-16 мая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</w:tr>
      <w:tr w:rsidR="00F02F85" w:rsidTr="00F02F85">
        <w:trPr>
          <w:trHeight w:val="363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19-21 мая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20-22 мая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</w:tr>
      <w:tr w:rsidR="00F02F85" w:rsidTr="00F02F85">
        <w:trPr>
          <w:trHeight w:val="362"/>
        </w:trPr>
        <w:tc>
          <w:tcPr>
            <w:tcW w:w="1700" w:type="dxa"/>
            <w:vAlign w:val="bottom"/>
            <w:hideMark/>
          </w:tcPr>
          <w:p w:rsidR="00F02F85" w:rsidRDefault="00F02F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25-29 мая</w:t>
            </w:r>
          </w:p>
        </w:tc>
        <w:tc>
          <w:tcPr>
            <w:tcW w:w="1900" w:type="dxa"/>
            <w:vAlign w:val="bottom"/>
            <w:hideMark/>
          </w:tcPr>
          <w:p w:rsidR="00F02F85" w:rsidRDefault="00F02F8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180" w:type="dxa"/>
            <w:vAlign w:val="bottom"/>
            <w:hideMark/>
          </w:tcPr>
          <w:p w:rsidR="00F02F85" w:rsidRDefault="00F02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4-10</w:t>
            </w:r>
          </w:p>
        </w:tc>
      </w:tr>
    </w:tbl>
    <w:p w:rsidR="00F02F85" w:rsidRDefault="00F02F85" w:rsidP="00F02F8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-2491105</wp:posOffset>
            </wp:positionV>
            <wp:extent cx="6248400" cy="2743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71" w:lineRule="exact"/>
        <w:rPr>
          <w:sz w:val="20"/>
          <w:szCs w:val="20"/>
        </w:rPr>
      </w:pPr>
    </w:p>
    <w:p w:rsidR="00F02F85" w:rsidRDefault="00F02F85" w:rsidP="00F02F85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color w:val="1155CC"/>
          <w:sz w:val="24"/>
          <w:szCs w:val="24"/>
          <w:u w:val="single"/>
        </w:rPr>
        <w:t>Образовательный центр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1155CC"/>
          <w:sz w:val="24"/>
          <w:szCs w:val="24"/>
          <w:u w:val="single"/>
        </w:rPr>
        <w:t>«Сириус»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открыт Фондом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«Талант и успех»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2015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году в Сочи,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1155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объектах зимней Олимпиады-2014 по решению Президента Российской̆ Федерации В.В. Путина, возглавившего его Попечительский Совет. Цель работы Центра – раннее выявление, развитие и дальнейшая профессиональная поддержка детей, проявивших выдающиеся способности в области естественнонаучных и точных дисциплин, технического</w:t>
      </w:r>
    </w:p>
    <w:p w:rsidR="00F02F85" w:rsidRDefault="00F02F85" w:rsidP="00F02F85">
      <w:pPr>
        <w:sectPr w:rsidR="00F02F85">
          <w:pgSz w:w="11900" w:h="16841"/>
          <w:pgMar w:top="1137" w:right="899" w:bottom="660" w:left="1133" w:header="0" w:footer="0" w:gutter="0"/>
          <w:cols w:space="720"/>
        </w:sectPr>
      </w:pPr>
    </w:p>
    <w:p w:rsidR="00F02F85" w:rsidRDefault="00F02F85" w:rsidP="00F02F85">
      <w:pPr>
        <w:spacing w:line="273" w:lineRule="auto"/>
        <w:ind w:left="7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творчества, искусств и спорта. Ежемесячно на интенсивные профильные программы в Образовательный центр «Сириус» приезжают до 800 детей в возрасте от 10 до 17 лет из всех регионов России. Обучение проводят ведущие преподаватели физико-математических, химико-биологических, спортивных школ, деятели российского искусства в сфере академической музыки, классического балета и изобразительного искусства. За четыре года выпускниками Центра «Сириус» стали более 42 тысяч школьников из всех субъектов страны.</w:t>
      </w:r>
    </w:p>
    <w:p w:rsidR="00F02F85" w:rsidRDefault="00F02F85" w:rsidP="00F02F85">
      <w:pPr>
        <w:spacing w:line="332" w:lineRule="exact"/>
        <w:rPr>
          <w:sz w:val="20"/>
          <w:szCs w:val="20"/>
        </w:rPr>
      </w:pPr>
    </w:p>
    <w:p w:rsidR="00F02F85" w:rsidRDefault="00F02F85" w:rsidP="00F02F85">
      <w:pPr>
        <w:numPr>
          <w:ilvl w:val="0"/>
          <w:numId w:val="2"/>
        </w:numPr>
        <w:tabs>
          <w:tab w:val="left" w:pos="303"/>
        </w:tabs>
        <w:spacing w:line="285" w:lineRule="auto"/>
        <w:ind w:left="7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Центре «Сириус» сложилась и доказала свою эффективность образовательная модель, основанная на лучшем российском педагогическом и профессиональном опыте, ставшая одной из лучших образовательных практик в мире. Сегодня она активно развивается в регионах. По поручению Президента России Фонд ведет научно-методическое и экспертное сопровождение региональных центров, создаваемых по модели «Сириуса». Заключено 57 соглашений с главами субъектов, в 16 из них уже проводятся профильные образовательные программы.</w:t>
      </w:r>
    </w:p>
    <w:p w:rsidR="00F02F85" w:rsidRDefault="00F02F85" w:rsidP="00F02F85">
      <w:pPr>
        <w:spacing w:line="325" w:lineRule="exact"/>
        <w:rPr>
          <w:sz w:val="20"/>
          <w:szCs w:val="20"/>
        </w:rPr>
      </w:pPr>
    </w:p>
    <w:p w:rsidR="00F02F85" w:rsidRDefault="00F02F85" w:rsidP="00F02F85">
      <w:pPr>
        <w:numPr>
          <w:ilvl w:val="0"/>
          <w:numId w:val="3"/>
        </w:numPr>
        <w:tabs>
          <w:tab w:val="left" w:pos="232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 года Центр развивает платформу онлайн-образования как элемент открытого отбора на свои очные программы и сопровождения своих выпускников. Дети во время такого отбора не только соревнуются за право попасть в «Сириус», но сразу начинают дистанционно учиться – получают новые знания и навыки. Более 80 тысяч школьников, выпускников Центра и школьных педагогов уже прошли обучение на онлайн-курсах «Сириуса».</w:t>
      </w: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53" w:lineRule="exact"/>
        <w:rPr>
          <w:sz w:val="20"/>
          <w:szCs w:val="20"/>
        </w:rPr>
      </w:pPr>
    </w:p>
    <w:p w:rsidR="00F02F85" w:rsidRDefault="00F02F85" w:rsidP="00F02F85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Всероссийская олимпиада школьников проводится ежегодно по 24 предметам для учеников 4-11 классов. Состязания проходят в четыре этапа: школьный, муниципальный, региональный и заключительный. Победители и призеры финала </w:t>
      </w:r>
      <w:proofErr w:type="spellStart"/>
      <w:r>
        <w:rPr>
          <w:rFonts w:eastAsia="Times New Roman"/>
          <w:sz w:val="24"/>
          <w:szCs w:val="24"/>
        </w:rPr>
        <w:t>ВсОШ</w:t>
      </w:r>
      <w:proofErr w:type="spellEnd"/>
      <w:r>
        <w:rPr>
          <w:rFonts w:eastAsia="Times New Roman"/>
          <w:sz w:val="24"/>
          <w:szCs w:val="24"/>
        </w:rPr>
        <w:t xml:space="preserve"> могут претендовать на льготы при поступлении в вузы.</w:t>
      </w:r>
    </w:p>
    <w:p w:rsidR="00F02F85" w:rsidRDefault="00F02F85" w:rsidP="00F02F85">
      <w:pPr>
        <w:spacing w:line="17" w:lineRule="exact"/>
        <w:rPr>
          <w:sz w:val="20"/>
          <w:szCs w:val="20"/>
        </w:rPr>
      </w:pPr>
    </w:p>
    <w:p w:rsidR="00F02F85" w:rsidRDefault="00F02F85" w:rsidP="00F02F85">
      <w:pPr>
        <w:numPr>
          <w:ilvl w:val="0"/>
          <w:numId w:val="4"/>
        </w:numPr>
        <w:tabs>
          <w:tab w:val="left" w:pos="357"/>
        </w:tabs>
        <w:spacing w:line="288" w:lineRule="auto"/>
        <w:ind w:left="7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Москве организатором Всероссийской олимпиады школьников является столичный Департамент образования и науки. Координирует проведение первых трех этапов Центр педагогического мастерства. Школьный этап </w:t>
      </w:r>
      <w:proofErr w:type="spellStart"/>
      <w:r>
        <w:rPr>
          <w:rFonts w:eastAsia="Times New Roman"/>
          <w:sz w:val="23"/>
          <w:szCs w:val="23"/>
        </w:rPr>
        <w:t>ВсОШ</w:t>
      </w:r>
      <w:proofErr w:type="spellEnd"/>
      <w:r>
        <w:rPr>
          <w:rFonts w:eastAsia="Times New Roman"/>
          <w:sz w:val="23"/>
          <w:szCs w:val="23"/>
        </w:rPr>
        <w:t xml:space="preserve"> в Москве проходит централизованно во всех школах города. Ежегодно в нем принимает участие более 400 тысяч московских школьников. В прошлом году использование современных технологий позволило организовать школьный и муниципальный этапы в Москве по ряду предметов в дистанционной форме.</w:t>
      </w: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00" w:lineRule="exact"/>
        <w:rPr>
          <w:sz w:val="20"/>
          <w:szCs w:val="20"/>
        </w:rPr>
      </w:pPr>
    </w:p>
    <w:p w:rsidR="00F02F85" w:rsidRDefault="00F02F85" w:rsidP="00F02F85">
      <w:pPr>
        <w:spacing w:line="235" w:lineRule="exact"/>
        <w:rPr>
          <w:sz w:val="20"/>
          <w:szCs w:val="20"/>
        </w:rPr>
      </w:pPr>
    </w:p>
    <w:p w:rsidR="00F02F85" w:rsidRDefault="00F02F85" w:rsidP="00F02F85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Тематическая площадка «Образование»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Общероссийского Народного фронта создана в июне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2018 г. для общественного контроля за решением задач по обеспечению глобальной конкурентоспособности российской системы образования, поставленных в указе Президента РФ от 7 мая 2018 г. № 204 «О национальных целях и стратегических задачах развития Российской Федерации на период до 2024 года», достижением результатов Национального проекта «Образование». Эксперты и модераторы тематической площадки – известные ученые,</w:t>
      </w:r>
    </w:p>
    <w:p w:rsidR="00F02F85" w:rsidRDefault="00F02F85" w:rsidP="00F02F85">
      <w:pPr>
        <w:spacing w:line="16" w:lineRule="exact"/>
        <w:rPr>
          <w:sz w:val="20"/>
          <w:szCs w:val="20"/>
        </w:rPr>
      </w:pPr>
    </w:p>
    <w:p w:rsidR="00F02F85" w:rsidRDefault="00F02F85" w:rsidP="00F02F85">
      <w:pPr>
        <w:spacing w:line="28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педагоги, руководители образовательных организаций, представители органов законодательной власти и местного самоуправления, общественники, чья профессиональная деятельность связана со сферой образования. В рамках тематической площадки реализуются социально значимые проекты поддержки и развития новых форм образовательной деятельности, расширения возможностей каждого ребенка, позволяющих выявить индивидуальные способности и таланты и поддержать их дальнейшее развитие, в том числе для детей с ограниченными возможностями здоровья. Площадка является центром обсуждения и</w:t>
      </w:r>
    </w:p>
    <w:p w:rsidR="00F02F85" w:rsidRDefault="00F02F85" w:rsidP="00F02F85">
      <w:pPr>
        <w:sectPr w:rsidR="00F02F85">
          <w:pgSz w:w="11900" w:h="16841"/>
          <w:pgMar w:top="1137" w:right="979" w:bottom="544" w:left="1133" w:header="0" w:footer="0" w:gutter="0"/>
          <w:cols w:space="720"/>
        </w:sectPr>
      </w:pPr>
    </w:p>
    <w:p w:rsidR="00F02F85" w:rsidRDefault="00F02F85" w:rsidP="00F02F85">
      <w:pPr>
        <w:spacing w:line="268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выработки решений по совершенствованию современных практик осуществления образовательной деятельности, соответствующих целям и задачам модернизации системы российского образования и научно-технологического развития России.</w:t>
      </w:r>
    </w:p>
    <w:p w:rsidR="001A39B5" w:rsidRDefault="001A39B5">
      <w:bookmarkStart w:id="0" w:name="_GoBack"/>
      <w:bookmarkEnd w:id="0"/>
    </w:p>
    <w:sectPr w:rsidR="001A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E2A2D2E"/>
    <w:lvl w:ilvl="0" w:tplc="B0E4CB10">
      <w:start w:val="1"/>
      <w:numFmt w:val="bullet"/>
      <w:lvlText w:val="С"/>
      <w:lvlJc w:val="left"/>
      <w:pPr>
        <w:ind w:left="0" w:firstLine="0"/>
      </w:pPr>
    </w:lvl>
    <w:lvl w:ilvl="1" w:tplc="E3C47994">
      <w:numFmt w:val="decimal"/>
      <w:lvlText w:val=""/>
      <w:lvlJc w:val="left"/>
      <w:pPr>
        <w:ind w:left="0" w:firstLine="0"/>
      </w:pPr>
    </w:lvl>
    <w:lvl w:ilvl="2" w:tplc="C3DC4516">
      <w:numFmt w:val="decimal"/>
      <w:lvlText w:val=""/>
      <w:lvlJc w:val="left"/>
      <w:pPr>
        <w:ind w:left="0" w:firstLine="0"/>
      </w:pPr>
    </w:lvl>
    <w:lvl w:ilvl="3" w:tplc="C62C0338">
      <w:numFmt w:val="decimal"/>
      <w:lvlText w:val=""/>
      <w:lvlJc w:val="left"/>
      <w:pPr>
        <w:ind w:left="0" w:firstLine="0"/>
      </w:pPr>
    </w:lvl>
    <w:lvl w:ilvl="4" w:tplc="C130F37C">
      <w:numFmt w:val="decimal"/>
      <w:lvlText w:val=""/>
      <w:lvlJc w:val="left"/>
      <w:pPr>
        <w:ind w:left="0" w:firstLine="0"/>
      </w:pPr>
    </w:lvl>
    <w:lvl w:ilvl="5" w:tplc="975C219A">
      <w:numFmt w:val="decimal"/>
      <w:lvlText w:val=""/>
      <w:lvlJc w:val="left"/>
      <w:pPr>
        <w:ind w:left="0" w:firstLine="0"/>
      </w:pPr>
    </w:lvl>
    <w:lvl w:ilvl="6" w:tplc="55E00288">
      <w:numFmt w:val="decimal"/>
      <w:lvlText w:val=""/>
      <w:lvlJc w:val="left"/>
      <w:pPr>
        <w:ind w:left="0" w:firstLine="0"/>
      </w:pPr>
    </w:lvl>
    <w:lvl w:ilvl="7" w:tplc="667073E4">
      <w:numFmt w:val="decimal"/>
      <w:lvlText w:val=""/>
      <w:lvlJc w:val="left"/>
      <w:pPr>
        <w:ind w:left="0" w:firstLine="0"/>
      </w:pPr>
    </w:lvl>
    <w:lvl w:ilvl="8" w:tplc="5FB4FA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F6B89EB8"/>
    <w:lvl w:ilvl="0" w:tplc="7B2CD664">
      <w:start w:val="1"/>
      <w:numFmt w:val="bullet"/>
      <w:lvlText w:val="В"/>
      <w:lvlJc w:val="left"/>
      <w:pPr>
        <w:ind w:left="0" w:firstLine="0"/>
      </w:pPr>
    </w:lvl>
    <w:lvl w:ilvl="1" w:tplc="4254F044">
      <w:numFmt w:val="decimal"/>
      <w:lvlText w:val=""/>
      <w:lvlJc w:val="left"/>
      <w:pPr>
        <w:ind w:left="0" w:firstLine="0"/>
      </w:pPr>
    </w:lvl>
    <w:lvl w:ilvl="2" w:tplc="223816A2">
      <w:numFmt w:val="decimal"/>
      <w:lvlText w:val=""/>
      <w:lvlJc w:val="left"/>
      <w:pPr>
        <w:ind w:left="0" w:firstLine="0"/>
      </w:pPr>
    </w:lvl>
    <w:lvl w:ilvl="3" w:tplc="947262AA">
      <w:numFmt w:val="decimal"/>
      <w:lvlText w:val=""/>
      <w:lvlJc w:val="left"/>
      <w:pPr>
        <w:ind w:left="0" w:firstLine="0"/>
      </w:pPr>
    </w:lvl>
    <w:lvl w:ilvl="4" w:tplc="6BF87EAA">
      <w:numFmt w:val="decimal"/>
      <w:lvlText w:val=""/>
      <w:lvlJc w:val="left"/>
      <w:pPr>
        <w:ind w:left="0" w:firstLine="0"/>
      </w:pPr>
    </w:lvl>
    <w:lvl w:ilvl="5" w:tplc="B82C2386">
      <w:numFmt w:val="decimal"/>
      <w:lvlText w:val=""/>
      <w:lvlJc w:val="left"/>
      <w:pPr>
        <w:ind w:left="0" w:firstLine="0"/>
      </w:pPr>
    </w:lvl>
    <w:lvl w:ilvl="6" w:tplc="35021A7E">
      <w:numFmt w:val="decimal"/>
      <w:lvlText w:val=""/>
      <w:lvlJc w:val="left"/>
      <w:pPr>
        <w:ind w:left="0" w:firstLine="0"/>
      </w:pPr>
    </w:lvl>
    <w:lvl w:ilvl="7" w:tplc="983811AA">
      <w:numFmt w:val="decimal"/>
      <w:lvlText w:val=""/>
      <w:lvlJc w:val="left"/>
      <w:pPr>
        <w:ind w:left="0" w:firstLine="0"/>
      </w:pPr>
    </w:lvl>
    <w:lvl w:ilvl="8" w:tplc="210085A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E9"/>
    <w:multiLevelType w:val="hybridMultilevel"/>
    <w:tmpl w:val="858239AE"/>
    <w:lvl w:ilvl="0" w:tplc="35381136">
      <w:start w:val="1"/>
      <w:numFmt w:val="bullet"/>
      <w:lvlText w:val="В"/>
      <w:lvlJc w:val="left"/>
      <w:pPr>
        <w:ind w:left="0" w:firstLine="0"/>
      </w:pPr>
    </w:lvl>
    <w:lvl w:ilvl="1" w:tplc="B2F84764">
      <w:numFmt w:val="decimal"/>
      <w:lvlText w:val=""/>
      <w:lvlJc w:val="left"/>
      <w:pPr>
        <w:ind w:left="0" w:firstLine="0"/>
      </w:pPr>
    </w:lvl>
    <w:lvl w:ilvl="2" w:tplc="1F903D42">
      <w:numFmt w:val="decimal"/>
      <w:lvlText w:val=""/>
      <w:lvlJc w:val="left"/>
      <w:pPr>
        <w:ind w:left="0" w:firstLine="0"/>
      </w:pPr>
    </w:lvl>
    <w:lvl w:ilvl="3" w:tplc="7F88E170">
      <w:numFmt w:val="decimal"/>
      <w:lvlText w:val=""/>
      <w:lvlJc w:val="left"/>
      <w:pPr>
        <w:ind w:left="0" w:firstLine="0"/>
      </w:pPr>
    </w:lvl>
    <w:lvl w:ilvl="4" w:tplc="4A808180">
      <w:numFmt w:val="decimal"/>
      <w:lvlText w:val=""/>
      <w:lvlJc w:val="left"/>
      <w:pPr>
        <w:ind w:left="0" w:firstLine="0"/>
      </w:pPr>
    </w:lvl>
    <w:lvl w:ilvl="5" w:tplc="9A5C31C6">
      <w:numFmt w:val="decimal"/>
      <w:lvlText w:val=""/>
      <w:lvlJc w:val="left"/>
      <w:pPr>
        <w:ind w:left="0" w:firstLine="0"/>
      </w:pPr>
    </w:lvl>
    <w:lvl w:ilvl="6" w:tplc="C2F4805A">
      <w:numFmt w:val="decimal"/>
      <w:lvlText w:val=""/>
      <w:lvlJc w:val="left"/>
      <w:pPr>
        <w:ind w:left="0" w:firstLine="0"/>
      </w:pPr>
    </w:lvl>
    <w:lvl w:ilvl="7" w:tplc="6DC6D98E">
      <w:numFmt w:val="decimal"/>
      <w:lvlText w:val=""/>
      <w:lvlJc w:val="left"/>
      <w:pPr>
        <w:ind w:left="0" w:firstLine="0"/>
      </w:pPr>
    </w:lvl>
    <w:lvl w:ilvl="8" w:tplc="CB5864D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1BB"/>
    <w:multiLevelType w:val="hybridMultilevel"/>
    <w:tmpl w:val="FEDCF7B2"/>
    <w:lvl w:ilvl="0" w:tplc="2C5ACA0C">
      <w:start w:val="1"/>
      <w:numFmt w:val="bullet"/>
      <w:lvlText w:val="в"/>
      <w:lvlJc w:val="left"/>
      <w:pPr>
        <w:ind w:left="0" w:firstLine="0"/>
      </w:pPr>
    </w:lvl>
    <w:lvl w:ilvl="1" w:tplc="A6663552">
      <w:numFmt w:val="decimal"/>
      <w:lvlText w:val=""/>
      <w:lvlJc w:val="left"/>
      <w:pPr>
        <w:ind w:left="0" w:firstLine="0"/>
      </w:pPr>
    </w:lvl>
    <w:lvl w:ilvl="2" w:tplc="0D281048">
      <w:numFmt w:val="decimal"/>
      <w:lvlText w:val=""/>
      <w:lvlJc w:val="left"/>
      <w:pPr>
        <w:ind w:left="0" w:firstLine="0"/>
      </w:pPr>
    </w:lvl>
    <w:lvl w:ilvl="3" w:tplc="F9D64DB2">
      <w:numFmt w:val="decimal"/>
      <w:lvlText w:val=""/>
      <w:lvlJc w:val="left"/>
      <w:pPr>
        <w:ind w:left="0" w:firstLine="0"/>
      </w:pPr>
    </w:lvl>
    <w:lvl w:ilvl="4" w:tplc="3A4CD678">
      <w:numFmt w:val="decimal"/>
      <w:lvlText w:val=""/>
      <w:lvlJc w:val="left"/>
      <w:pPr>
        <w:ind w:left="0" w:firstLine="0"/>
      </w:pPr>
    </w:lvl>
    <w:lvl w:ilvl="5" w:tplc="57D86AD6">
      <w:numFmt w:val="decimal"/>
      <w:lvlText w:val=""/>
      <w:lvlJc w:val="left"/>
      <w:pPr>
        <w:ind w:left="0" w:firstLine="0"/>
      </w:pPr>
    </w:lvl>
    <w:lvl w:ilvl="6" w:tplc="1958C1F2">
      <w:numFmt w:val="decimal"/>
      <w:lvlText w:val=""/>
      <w:lvlJc w:val="left"/>
      <w:pPr>
        <w:ind w:left="0" w:firstLine="0"/>
      </w:pPr>
    </w:lvl>
    <w:lvl w:ilvl="7" w:tplc="03948988">
      <w:numFmt w:val="decimal"/>
      <w:lvlText w:val=""/>
      <w:lvlJc w:val="left"/>
      <w:pPr>
        <w:ind w:left="0" w:firstLine="0"/>
      </w:pPr>
    </w:lvl>
    <w:lvl w:ilvl="8" w:tplc="9448F744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E"/>
    <w:rsid w:val="001A39B5"/>
    <w:rsid w:val="009E503E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0C8C-5DF0-458B-82DB-F4CBFB3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2020-04-17T08:35:00Z</dcterms:created>
  <dcterms:modified xsi:type="dcterms:W3CDTF">2020-04-17T08:35:00Z</dcterms:modified>
</cp:coreProperties>
</file>