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40" w:rsidRPr="00986B40" w:rsidRDefault="00986B40" w:rsidP="00986B40">
      <w:pPr>
        <w:tabs>
          <w:tab w:val="left" w:pos="142"/>
          <w:tab w:val="left" w:pos="567"/>
          <w:tab w:val="left" w:pos="6096"/>
          <w:tab w:val="left" w:pos="7095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  <w:r w:rsidRPr="0098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986B40" w:rsidRPr="00986B40" w:rsidRDefault="00986B40" w:rsidP="00986B40">
      <w:pPr>
        <w:tabs>
          <w:tab w:val="left" w:pos="0"/>
          <w:tab w:val="left" w:pos="567"/>
          <w:tab w:val="left" w:pos="6096"/>
          <w:tab w:val="left" w:pos="693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работников Ш</w:t>
      </w:r>
      <w:r w:rsidRPr="009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Pr="0098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</w:t>
      </w:r>
    </w:p>
    <w:p w:rsidR="00986B40" w:rsidRPr="00986B40" w:rsidRDefault="00986B40" w:rsidP="00986B40">
      <w:pPr>
        <w:tabs>
          <w:tab w:val="left" w:pos="142"/>
          <w:tab w:val="left" w:pos="567"/>
          <w:tab w:val="left" w:pos="3375"/>
          <w:tab w:val="left" w:pos="6096"/>
          <w:tab w:val="left" w:pos="6745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86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86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                                         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от 12.01.2015г</w:t>
      </w:r>
    </w:p>
    <w:p w:rsidR="0039481E" w:rsidRPr="00C05547" w:rsidRDefault="0039481E" w:rsidP="00573684">
      <w:pPr>
        <w:pStyle w:val="Bodytext41"/>
        <w:shd w:val="clear" w:color="auto" w:fill="auto"/>
        <w:spacing w:before="0" w:line="240" w:lineRule="auto"/>
        <w:rPr>
          <w:b w:val="0"/>
          <w:bCs w:val="0"/>
          <w:color w:val="auto"/>
          <w:sz w:val="24"/>
          <w:szCs w:val="24"/>
          <w:lang w:bidi="ar-SA"/>
        </w:rPr>
      </w:pPr>
      <w:r w:rsidRPr="00986B40">
        <w:rPr>
          <w:b w:val="0"/>
          <w:bCs w:val="0"/>
          <w:color w:val="auto"/>
          <w:sz w:val="24"/>
          <w:szCs w:val="24"/>
          <w:lang w:bidi="ar-SA"/>
        </w:rPr>
        <w:t xml:space="preserve">                                                              </w:t>
      </w:r>
      <w:r w:rsidR="00573684" w:rsidRPr="00986B40">
        <w:rPr>
          <w:b w:val="0"/>
          <w:bCs w:val="0"/>
          <w:color w:val="auto"/>
          <w:sz w:val="24"/>
          <w:szCs w:val="24"/>
          <w:lang w:bidi="ar-SA"/>
        </w:rPr>
        <w:t xml:space="preserve">                        </w:t>
      </w:r>
      <w:r w:rsidRPr="00986B40">
        <w:rPr>
          <w:b w:val="0"/>
          <w:bCs w:val="0"/>
          <w:color w:val="auto"/>
          <w:sz w:val="24"/>
          <w:szCs w:val="24"/>
          <w:lang w:bidi="ar-SA"/>
        </w:rPr>
        <w:t>(в редакции приказа от 15.01.2018 №8)</w:t>
      </w:r>
    </w:p>
    <w:p w:rsidR="00C05547" w:rsidRPr="00986B40" w:rsidRDefault="00C05547" w:rsidP="00573684">
      <w:pPr>
        <w:pStyle w:val="Bodytext41"/>
        <w:shd w:val="clear" w:color="auto" w:fill="auto"/>
        <w:spacing w:before="0" w:line="240" w:lineRule="auto"/>
        <w:rPr>
          <w:b w:val="0"/>
          <w:bCs w:val="0"/>
          <w:color w:val="auto"/>
          <w:sz w:val="24"/>
          <w:szCs w:val="24"/>
          <w:lang w:bidi="ar-SA"/>
        </w:rPr>
      </w:pPr>
    </w:p>
    <w:p w:rsidR="009435F6" w:rsidRPr="00C05547" w:rsidRDefault="009435F6" w:rsidP="00573684">
      <w:pPr>
        <w:pStyle w:val="Bodytext41"/>
        <w:shd w:val="clear" w:color="auto" w:fill="auto"/>
        <w:spacing w:before="0" w:line="240" w:lineRule="auto"/>
        <w:rPr>
          <w:sz w:val="24"/>
          <w:szCs w:val="24"/>
        </w:rPr>
      </w:pPr>
    </w:p>
    <w:p w:rsidR="00C05547" w:rsidRPr="00C05547" w:rsidRDefault="00C05547" w:rsidP="00573684">
      <w:pPr>
        <w:pStyle w:val="Bodytext41"/>
        <w:shd w:val="clear" w:color="auto" w:fill="auto"/>
        <w:spacing w:before="0" w:line="240" w:lineRule="auto"/>
        <w:rPr>
          <w:sz w:val="24"/>
          <w:szCs w:val="24"/>
        </w:rPr>
      </w:pPr>
      <w:r w:rsidRPr="00C05547">
        <w:rPr>
          <w:sz w:val="24"/>
          <w:szCs w:val="24"/>
        </w:rPr>
        <w:t>Кодекс этики и служебного поведения педагогических работников</w:t>
      </w:r>
    </w:p>
    <w:p w:rsidR="00573684" w:rsidRPr="00573684" w:rsidRDefault="00573684" w:rsidP="00573684">
      <w:pPr>
        <w:pStyle w:val="Bodytext41"/>
        <w:shd w:val="clear" w:color="auto" w:fill="auto"/>
        <w:spacing w:before="0" w:line="240" w:lineRule="auto"/>
        <w:rPr>
          <w:sz w:val="24"/>
          <w:szCs w:val="24"/>
        </w:rPr>
      </w:pPr>
      <w:r w:rsidRPr="00F16A6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автоном</w:t>
      </w:r>
      <w:r w:rsidRPr="00F16A6A">
        <w:rPr>
          <w:sz w:val="24"/>
          <w:szCs w:val="24"/>
        </w:rPr>
        <w:t xml:space="preserve">ного общеобразовательного учреждения </w:t>
      </w:r>
    </w:p>
    <w:p w:rsidR="00573684" w:rsidRPr="00573684" w:rsidRDefault="00573684" w:rsidP="00573684">
      <w:pPr>
        <w:pStyle w:val="Bodytext41"/>
        <w:shd w:val="clear" w:color="auto" w:fill="auto"/>
        <w:spacing w:before="0" w:line="240" w:lineRule="auto"/>
        <w:rPr>
          <w:sz w:val="24"/>
          <w:szCs w:val="24"/>
        </w:rPr>
      </w:pPr>
      <w:r w:rsidRPr="00F16A6A">
        <w:rPr>
          <w:sz w:val="24"/>
          <w:szCs w:val="24"/>
        </w:rPr>
        <w:t xml:space="preserve">”Уренская средняя общеобразовательная школа № 1" </w:t>
      </w:r>
    </w:p>
    <w:p w:rsidR="00573684" w:rsidRPr="00F16A6A" w:rsidRDefault="00573684" w:rsidP="00573684">
      <w:pPr>
        <w:pStyle w:val="Bodytext41"/>
        <w:shd w:val="clear" w:color="auto" w:fill="auto"/>
        <w:spacing w:before="0" w:line="240" w:lineRule="auto"/>
        <w:rPr>
          <w:sz w:val="24"/>
          <w:szCs w:val="24"/>
        </w:rPr>
      </w:pPr>
      <w:r w:rsidRPr="00F16A6A">
        <w:rPr>
          <w:rStyle w:val="Bodytext4NotBold"/>
          <w:sz w:val="24"/>
          <w:szCs w:val="24"/>
        </w:rPr>
        <w:t>У</w:t>
      </w:r>
      <w:r w:rsidRPr="00F16A6A">
        <w:rPr>
          <w:sz w:val="24"/>
          <w:szCs w:val="24"/>
        </w:rPr>
        <w:t>ренского муниципального района</w:t>
      </w:r>
      <w:r>
        <w:rPr>
          <w:sz w:val="24"/>
          <w:szCs w:val="24"/>
        </w:rPr>
        <w:t xml:space="preserve"> </w:t>
      </w:r>
      <w:r w:rsidRPr="00F16A6A">
        <w:rPr>
          <w:sz w:val="24"/>
          <w:szCs w:val="24"/>
        </w:rPr>
        <w:t>Нижегородской области</w:t>
      </w:r>
    </w:p>
    <w:p w:rsidR="00573684" w:rsidRDefault="00573684" w:rsidP="00573684">
      <w:pPr>
        <w:pStyle w:val="Heading20"/>
        <w:keepNext/>
        <w:keepLines/>
        <w:shd w:val="clear" w:color="auto" w:fill="auto"/>
        <w:spacing w:before="0" w:after="249" w:line="280" w:lineRule="exact"/>
      </w:pP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Кодекс этики и служебного поведения педагогических работников М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«Уренская СОШ № 1» Уренского муниципального района Нижегородской области 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  <w:proofErr w:type="gramEnd"/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Кодекс – это свод основных морально-этических норм и правил социального поведения, следуя которым мы укрепляем высокую репутацию школы, </w:t>
      </w: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поддерживая ее авторитет и продолжаем</w:t>
      </w:r>
      <w:proofErr w:type="gramEnd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предшествующих поколений учителей и учеников.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  <w:proofErr w:type="gramEnd"/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Школа обязана создать необходимые условия для полной реализации положений Кодекса.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Изменения и дополнения в Кодекс могут вноситься по инициативе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практических педагогов, так и иных служб  образовательного учреждения; изменения и дополнения утверждаются Педагогическим советом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родителей – на родительских собраниях, детей – на классных часах. Вновь прибывшие обязательно знакомятся с данным документом.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Нормами Кодекса руководствуются педагоги и все сотрудники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детьми.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Данный Кодекс Педагогов определяет основные нормы профессиональной этики, которые: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регулируют отношения между педагогами, учащимися и их родителями, а также другими работниками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защищают их человеческую ценность и достоинство;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профессии;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создают культуру образовательного учреждения, основанную на доверии, ответственности и справедливости.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Педагогический совет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ознакомить с Кодексом всех учителей, учащихся, родителей и других работников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Кодекса 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Кодекса является внедрение единых правил поведения.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регулирования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Кодекс распространяется на всех педагогов.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Руководитель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Совет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по этике, учителя и другие сотрудники школы, родители способствуют соблюдению этого Кодекса.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Источники и принципы педагогической этики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Механизмы внедрения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Оптимальными формами внедрения являются: 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интерактивные семинары, информирующие о Кодексе и его исполнении;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трансляция через менеджмент - особенно первых лиц - демонстрирующая, что руководство не только говорит о важности исполнения Кодекса, но и само образцово его исполняет;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стимулирование сотрудников, организация внутришкольных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ОСНОВНЫЕ НОРМЫ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Личность педагога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Ответственность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 несет ответственность за порученные ему администрацией функции и доверенные ресурсы.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Авторитет, честь, репутация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 дорожит своей репутацией.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ВЗАИМООТНОШЕНИЯ С ДРУГИМИ ЛИЦАМИ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педагога с учениками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Стиль общения педагога с учениками строится на взаимном уважении.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Педагог постоянно заботится о культуре своей речи и общения.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Общение между сотрудниками школы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Педагоги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Преследование педагога за критику строго запрещено. Критика, в первую очередь, должна быть внутренней, т. е. она должна высказываться в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и высказывать ее следует с глазу на глаз, а не за глаза. В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быть места сплетням.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школы, в том числе и в социальных сетях Интернет. 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оное будет выявлено членами Комиссии по этике или же другими сотрудниками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учениками, то Комиссия имеет право вызвать на Особый педсовет «нарушителя»</w:t>
      </w:r>
      <w:r w:rsidR="0074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уличенного в этом противоправном действии и привлечь его к определенной дисципли</w:t>
      </w:r>
      <w:r w:rsidR="00372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нарной ответственности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не вправе разглашать полученную информацию о деятельности других работников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это не противоречит действующему законодательству. </w:t>
      </w:r>
      <w:bookmarkStart w:id="0" w:name="_GoBack"/>
      <w:bookmarkEnd w:id="0"/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Вполне допустимо и даже приветствуется положительные отзывы, комментарии и местами даже реклама педагогов о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Взаимоотношения с администрацией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</w:t>
      </w:r>
      <w:r w:rsidR="00573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Оценки и решения руководителя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беспристрастными и основываться на фактах и реальных заслугах педагогов.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Педагоги имеют право получать от администрации информацию, имеющую значение для работы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руководителя, воспитателя, сотрудника от занимаемой должности.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руководителем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педагогическому 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педагогического совета и рекомендации Комиссии, имеет право наложить вето. </w:t>
      </w:r>
      <w:proofErr w:type="gramEnd"/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Педагоги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выявления преступной деятельности педагог</w:t>
      </w: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C05547" w:rsidRPr="00C05547" w:rsidRDefault="00C05547" w:rsidP="00C0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целях противодействия коррупции работнику рекомендуется:</w:t>
      </w:r>
    </w:p>
    <w:p w:rsidR="00C05547" w:rsidRPr="00C05547" w:rsidRDefault="00C05547" w:rsidP="00C0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05547" w:rsidRPr="00C05547" w:rsidRDefault="00C05547" w:rsidP="00C0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вознаграждения;</w:t>
      </w:r>
    </w:p>
    <w:p w:rsidR="00C05547" w:rsidRPr="00C05547" w:rsidRDefault="00C05547" w:rsidP="00C0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ли как просьба о даче взятки либо как возможность совершить иное коррупционное правонарушение).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Отношения с родителями и опекунами учеников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Отношения педагогов с родителями не должны оказывать влияния на оценку личности и достижений детей.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Взаимоотношения с обществом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Академическая свобода и свобода слова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 имеет право пользоваться различными источниками информации.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Педагог не имеет права обнародовать конфиденциальную служебную информацию.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Использование информационных ресурсов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Личные интересы и самоотвод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Благотворительность и меценатство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Школа имеет право принимать бескорыстную помощь со стороны физических, юридических лиц.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Руководитель </w:t>
      </w:r>
      <w:r w:rsidR="009435F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или педагог может принять от родителей учеников любую бескорыстную помощь, предназначенную </w:t>
      </w:r>
      <w:r w:rsidR="009435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Прием на работу и перевод на более высокую должность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Механизм работы Комиссии по этике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Каждое МО имеет права предоставить одного кандидата для избрания его Председателем Комиссии по этике.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Также существует возможность самовыдвижения.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Срок полномочия председателя один год без права переизбраться на второй срок.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Члены Комиссии назначаются приказом директора школы сроком на один год.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11.6. Один раз в полугодие Председатель Комиссии по этике </w:t>
      </w:r>
      <w:proofErr w:type="gramStart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руководителю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Комиссия по этике принимает заявления от педагогов, сотрудников, учеников и их родителей только в письменной форме.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Председатель Комиссии имеет право наложить вето на решение членов комиссии.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Председатель Комиссии подчиняется руководителю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своих действиях независим, если это не противоречит Уставу школы, законодательству РФ.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Комиссия по этике осуществляет гражданский контроль (в данном случае этический) по работе в школе и только Председатель наделен полномочиями делать замечания работникам </w:t>
      </w:r>
      <w:proofErr w:type="gramStart"/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реальной, так и в виртуальной среде.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11.13. Председатель имеет права обратиться за помощью к руководителю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особо острых конфликтов.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Председатель и члены Комиссии по этике не имеют права разглашать информацию, поступающую к ним.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Комиссия несет персональную ответственность за принятие решений.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Никто, кроме членов Комиссии, не имеет доступа к информации. Руководитель школы лишь правдиво информируются по их запросу.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11.18. Комиссия также имеет право подать жалобу на имя руководителя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трех заявлений автоматически идет вызов к руководителю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11.19. Пожаловаться на Комиссию можно только в письменной форме, поданной на имя руководителя </w:t>
      </w:r>
      <w:r w:rsidR="00EB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C05547" w:rsidRPr="00C05547" w:rsidRDefault="00C05547" w:rsidP="00C0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7">
        <w:rPr>
          <w:rFonts w:ascii="Times New Roman" w:eastAsia="Times New Roman" w:hAnsi="Times New Roman" w:cs="Times New Roman"/>
          <w:sz w:val="24"/>
          <w:szCs w:val="24"/>
          <w:lang w:eastAsia="ru-RU"/>
        </w:rPr>
        <w:t>11.20. Каждый несет персональную ответственность за подачу непроверенных сведений.</w:t>
      </w:r>
    </w:p>
    <w:p w:rsidR="00C05547" w:rsidRPr="00C05547" w:rsidRDefault="00C05547" w:rsidP="00C05547">
      <w:pPr>
        <w:rPr>
          <w:rFonts w:ascii="Calibri" w:eastAsia="Times New Roman" w:hAnsi="Calibri" w:cs="Times New Roman"/>
        </w:rPr>
      </w:pPr>
    </w:p>
    <w:p w:rsidR="00C05547" w:rsidRPr="00C05547" w:rsidRDefault="00C05547" w:rsidP="00C05547">
      <w:pPr>
        <w:rPr>
          <w:rFonts w:ascii="Calibri" w:eastAsia="Times New Roman" w:hAnsi="Calibri" w:cs="Times New Roman"/>
        </w:rPr>
      </w:pPr>
    </w:p>
    <w:p w:rsidR="00AB3648" w:rsidRDefault="00AB3648"/>
    <w:sectPr w:rsidR="00AB3648" w:rsidSect="00175A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AB" w:rsidRDefault="00575BAB" w:rsidP="00FF035B">
      <w:pPr>
        <w:spacing w:after="0" w:line="240" w:lineRule="auto"/>
      </w:pPr>
      <w:r>
        <w:separator/>
      </w:r>
    </w:p>
  </w:endnote>
  <w:endnote w:type="continuationSeparator" w:id="0">
    <w:p w:rsidR="00575BAB" w:rsidRDefault="00575BAB" w:rsidP="00FF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60" w:rsidRDefault="00AD07D4">
    <w:pPr>
      <w:pStyle w:val="a3"/>
      <w:jc w:val="right"/>
    </w:pPr>
    <w:r>
      <w:fldChar w:fldCharType="begin"/>
    </w:r>
    <w:r w:rsidR="00986B40">
      <w:instrText>PAGE   \* MERGEFORMAT</w:instrText>
    </w:r>
    <w:r>
      <w:fldChar w:fldCharType="separate"/>
    </w:r>
    <w:r w:rsidR="00806C7E">
      <w:rPr>
        <w:noProof/>
      </w:rPr>
      <w:t>1</w:t>
    </w:r>
    <w:r>
      <w:fldChar w:fldCharType="end"/>
    </w:r>
  </w:p>
  <w:p w:rsidR="00175A60" w:rsidRDefault="00806C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AB" w:rsidRDefault="00575BAB" w:rsidP="00FF035B">
      <w:pPr>
        <w:spacing w:after="0" w:line="240" w:lineRule="auto"/>
      </w:pPr>
      <w:r>
        <w:separator/>
      </w:r>
    </w:p>
  </w:footnote>
  <w:footnote w:type="continuationSeparator" w:id="0">
    <w:p w:rsidR="00575BAB" w:rsidRDefault="00575BAB" w:rsidP="00FF0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547"/>
    <w:rsid w:val="003618DD"/>
    <w:rsid w:val="00372BAC"/>
    <w:rsid w:val="0039481E"/>
    <w:rsid w:val="00573684"/>
    <w:rsid w:val="00575BAB"/>
    <w:rsid w:val="00740FC5"/>
    <w:rsid w:val="00806C7E"/>
    <w:rsid w:val="009435F6"/>
    <w:rsid w:val="00986B40"/>
    <w:rsid w:val="00AB3648"/>
    <w:rsid w:val="00AD07D4"/>
    <w:rsid w:val="00B327FA"/>
    <w:rsid w:val="00B7063D"/>
    <w:rsid w:val="00C05547"/>
    <w:rsid w:val="00DF5842"/>
    <w:rsid w:val="00EB3B35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5547"/>
  </w:style>
  <w:style w:type="character" w:customStyle="1" w:styleId="Heading2">
    <w:name w:val="Heading #2_"/>
    <w:basedOn w:val="a0"/>
    <w:link w:val="Heading20"/>
    <w:rsid w:val="00573684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573684"/>
    <w:pPr>
      <w:widowControl w:val="0"/>
      <w:shd w:val="clear" w:color="auto" w:fill="FFFFFF"/>
      <w:spacing w:before="540" w:after="240"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Bodytext4NotBold">
    <w:name w:val="Body text (4) + Not Bold"/>
    <w:basedOn w:val="a0"/>
    <w:rsid w:val="00573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2E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41">
    <w:name w:val="Body text (4)1"/>
    <w:basedOn w:val="a"/>
    <w:rsid w:val="00573684"/>
    <w:pPr>
      <w:widowControl w:val="0"/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2018-02-24T16:12:00Z</dcterms:created>
  <dcterms:modified xsi:type="dcterms:W3CDTF">2018-02-26T14:48:00Z</dcterms:modified>
</cp:coreProperties>
</file>