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9" w:rsidRDefault="00E00EF9" w:rsidP="00E00EF9">
      <w:pPr>
        <w:jc w:val="center"/>
        <w:rPr>
          <w:b/>
          <w:sz w:val="28"/>
          <w:szCs w:val="28"/>
        </w:rPr>
      </w:pPr>
      <w:r w:rsidRPr="009B392D">
        <w:rPr>
          <w:b/>
          <w:sz w:val="28"/>
          <w:szCs w:val="28"/>
        </w:rPr>
        <w:t>Охрана труда: комплект нормативных правовых актов для образовательных организаций</w:t>
      </w:r>
    </w:p>
    <w:p w:rsidR="007A0FE4" w:rsidRPr="009B392D" w:rsidRDefault="007A0FE4" w:rsidP="00E00EF9">
      <w:pPr>
        <w:jc w:val="center"/>
        <w:rPr>
          <w:b/>
          <w:sz w:val="28"/>
          <w:szCs w:val="28"/>
        </w:rPr>
      </w:pPr>
    </w:p>
    <w:p w:rsidR="00E00EF9" w:rsidRPr="007A0FE4" w:rsidRDefault="00E00EF9" w:rsidP="007A0FE4">
      <w:pPr>
        <w:jc w:val="both"/>
        <w:rPr>
          <w:sz w:val="28"/>
          <w:szCs w:val="28"/>
        </w:rPr>
      </w:pPr>
      <w:r>
        <w:t xml:space="preserve">     </w:t>
      </w:r>
      <w:r w:rsidRPr="007A0FE4">
        <w:rPr>
          <w:sz w:val="28"/>
          <w:szCs w:val="28"/>
        </w:rPr>
        <w:t xml:space="preserve">В соответствии со ст. 212 Трудового кодекса РФ работодатель обязан обеспечить наличие комплекта нормативных правовых актов, содержащих требования охраны труда в соответствии со спецификой своей деятельности. </w:t>
      </w:r>
    </w:p>
    <w:p w:rsidR="007A0FE4" w:rsidRDefault="007A0FE4" w:rsidP="00E00EF9">
      <w:pPr>
        <w:jc w:val="center"/>
        <w:rPr>
          <w:b/>
        </w:rPr>
      </w:pPr>
    </w:p>
    <w:p w:rsidR="00E00EF9" w:rsidRPr="007A0FE4" w:rsidRDefault="00E00EF9" w:rsidP="00E00EF9">
      <w:pPr>
        <w:jc w:val="center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Раздел I. Организация работы по охране труда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1. Приказ Министерства труда и социальной защиты РФ от 24 июня 2014 г. N 412н «Об утверждении Типового положения о комитете (комиссии) по охране труда».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2. Постановление Минтруда РФ от 08.04.1994 N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3. Постановление Минтруда РФ от 17.01.2001 N 7 «Об утверждении Рекомендаций по организации работы кабинета охраны труда и уголка охраны труда».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4. Постановление Минтруда России от 08.02.2000 N 14 (ред. от 12.02.2014) «Об утверждении Рекомендаций по организации работы Службы охраны труда в организации».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5. Приказ Минтруда России от 10.12.2012 N 580н (ред. от 20.02.2014)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6</w:t>
      </w:r>
      <w:r w:rsidRPr="007A0FE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A0FE4">
        <w:rPr>
          <w:rFonts w:ascii="Times New Roman" w:hAnsi="Times New Roman" w:cs="Times New Roman"/>
          <w:sz w:val="28"/>
          <w:szCs w:val="28"/>
        </w:rPr>
        <w:t xml:space="preserve"> Приказ Минобразования РФ от 11 марта 1998 г. N 662 «О службе охраны труда образовательного учреждения».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7. Трудовой кодекс РФ.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EF9" w:rsidRDefault="00E00EF9" w:rsidP="007A0FE4">
      <w:pPr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Раздел II. Организация обучения и проверки знаний по охране труда</w:t>
      </w:r>
    </w:p>
    <w:p w:rsidR="007A0FE4" w:rsidRPr="007A0FE4" w:rsidRDefault="007A0FE4" w:rsidP="007A0FE4">
      <w:pPr>
        <w:jc w:val="both"/>
        <w:rPr>
          <w:b/>
          <w:sz w:val="28"/>
          <w:szCs w:val="28"/>
        </w:rPr>
      </w:pP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1. 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>»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2. Приказ Минобразования РФ от 06.10.1998 N 2535 «Об организации обучения и проверки знаний правил по электробезопасности работников образовательных учреждений системы Минобразования России».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3. Приказ Минобразования РФ от 22.04.1997 N 779 «Об обучении и проверке знаний по охране труда руководителей и специалистов системы Минобразования России».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4. Приказ Минтруда России от 21.06.2003 N 153 (ред. от 12.02.2014) «Об утверждении примерных программ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труда отдельных категорий застрахованных».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FE4" w:rsidRDefault="007A0FE4" w:rsidP="00E00EF9">
      <w:pPr>
        <w:jc w:val="center"/>
        <w:rPr>
          <w:b/>
        </w:rPr>
      </w:pPr>
    </w:p>
    <w:p w:rsidR="007A0FE4" w:rsidRDefault="007A0FE4" w:rsidP="007A0FE4">
      <w:pPr>
        <w:jc w:val="center"/>
        <w:rPr>
          <w:b/>
          <w:sz w:val="28"/>
          <w:szCs w:val="28"/>
        </w:rPr>
      </w:pPr>
    </w:p>
    <w:p w:rsidR="00E00EF9" w:rsidRPr="007A0FE4" w:rsidRDefault="00E00EF9" w:rsidP="007A0FE4">
      <w:pPr>
        <w:jc w:val="center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lastRenderedPageBreak/>
        <w:t>Раздел III. Обеспечение прав работников на охрану труда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1. Федеральный закон от 28.12.2013 N 426-ФЗ (ред. от 23.06.2014) «О специальной оценке условий труда».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2. «Гигиеническая оценка вредных производственных факторов и производственных процессов, опасных для репродуктивного здоровья человека. Методические рекомендации» (утв. Главным государственным санитарным врачом РФ 12.07.2002 N 11-8/240-09).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3. «СанПиН 2.2.0.555-96. 2.2. Гигиена труда. Гигиенические требования к условиям труда женщин. Санитарные правила и нормы» (утв. Постановлением Госкомсанэпиднадзора РФ от 28.10.1996 N 32).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4. Письмо Минобразования РСФСР от 18.06.1991 N 187/4-14пк «Об установлении доплат за неблагоприятные условия труда работникам учреждений и организаций народного образования».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5. Постановление Минтруда России от 25.12.1997 N 66 (ред. от 05.05.2012)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6. Постановление Минтруда РФ от 31.12.1997 N 70 (ред. от 17.12.2001) 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России от 01.06.2009 N 290н (ред. от 20.02.2014)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России от 12.04.2011 N 302н (ред. от 15.05.2013)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9.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России от 17.12.2010 N 1122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>ред. от 20.02.2014)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РФ от 01.10.2008 N 541н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  <w:proofErr w:type="gramEnd"/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11. Приказ Минтруда России от 07.02.2014 N 80н «О форме и порядке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подачи декларации соответствия условий труда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</w:t>
      </w:r>
      <w:r w:rsidRPr="007A0FE4">
        <w:rPr>
          <w:rFonts w:ascii="Times New Roman" w:hAnsi="Times New Roman" w:cs="Times New Roman"/>
          <w:sz w:val="28"/>
          <w:szCs w:val="28"/>
        </w:rPr>
        <w:lastRenderedPageBreak/>
        <w:t>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12. 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E00EF9" w:rsidRPr="00635FE5" w:rsidRDefault="00E00EF9" w:rsidP="00E00EF9">
      <w:pPr>
        <w:pStyle w:val="a3"/>
        <w:rPr>
          <w:sz w:val="24"/>
          <w:szCs w:val="24"/>
        </w:rPr>
      </w:pPr>
    </w:p>
    <w:p w:rsidR="00E00EF9" w:rsidRPr="007A0FE4" w:rsidRDefault="00E00EF9" w:rsidP="00E00E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FE4">
        <w:rPr>
          <w:rFonts w:ascii="Times New Roman" w:hAnsi="Times New Roman" w:cs="Times New Roman"/>
          <w:b/>
          <w:sz w:val="32"/>
          <w:szCs w:val="32"/>
        </w:rPr>
        <w:t>Раздел IV. Безопасность образовательного процесса</w:t>
      </w:r>
    </w:p>
    <w:p w:rsidR="00E00EF9" w:rsidRPr="00A35EF3" w:rsidRDefault="00E00EF9" w:rsidP="00E00EF9">
      <w:pPr>
        <w:pStyle w:val="a3"/>
        <w:jc w:val="center"/>
        <w:rPr>
          <w:b/>
        </w:rPr>
      </w:pP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1. ГОСТ 12.4.113-82 Система стандартов безопасности труда. Работы учебные лабораторные. Общие требования безопасности.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2. ГОСТ 28139-89 Оборудование школьное. Общие требования безопасности.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3. Письмо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России от 30.05.2012 N МД-583/19 «О методических рекомендациях "Медико-педагогический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4. Письмо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от 29.12.2012 N 01/15199-12-23 «Об использовании помещений для занятия спортом и физкультурой образовательных учреждений».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5.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СССР от 10.07.1987 N 127 «О введении в действие Правил техники безопасности для кабинетов (лабораторий) химии общеобразовательных школ Министерства просвещения СССР».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03.06.2003 N 118 (ред. от 03.09.2010) «О введении в действие санитарно-эпидемиологических правил и нормативов СанПиН 2.2.2/2.4.1340-03» (вместе с СанПиН 2.2.2/2.4.1340-03. 2.2.2.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работы.).</w:t>
      </w:r>
      <w:proofErr w:type="gramEnd"/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7. Постановление Главного государственного санитарного врача РФ от 15.05.2013 N 26 (с изм. от 04.04.2014)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N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30.09.2009 N 58 «Об утверждении СанПиН 2.4.6.2553-09» (вместе с "СанПиН 2.4.6.2553-09.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безопасности условий труда работников, не достигших 18-летнего возраста»).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FE4" w:rsidRDefault="007A0FE4" w:rsidP="007A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F9" w:rsidRPr="007A0FE4" w:rsidRDefault="00E00EF9" w:rsidP="007A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E4">
        <w:rPr>
          <w:rFonts w:ascii="Times New Roman" w:hAnsi="Times New Roman" w:cs="Times New Roman"/>
          <w:b/>
          <w:sz w:val="28"/>
          <w:szCs w:val="28"/>
        </w:rPr>
        <w:lastRenderedPageBreak/>
        <w:t>Раздел V. Расследование и учет несчастных случаев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1. Постановление Минтруда России от 24.10.2002 N 73 (ред. от 20.02.2014)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СССР от 01.10.1990 N 639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СССР».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EF9" w:rsidRPr="007A0FE4" w:rsidRDefault="00E00EF9" w:rsidP="007A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E4">
        <w:rPr>
          <w:rFonts w:ascii="Times New Roman" w:hAnsi="Times New Roman" w:cs="Times New Roman"/>
          <w:b/>
          <w:sz w:val="28"/>
          <w:szCs w:val="28"/>
        </w:rPr>
        <w:t>Раздел VI. Особенности регулирования труда педагогических работников</w:t>
      </w:r>
    </w:p>
    <w:p w:rsidR="00E00EF9" w:rsidRPr="007A0FE4" w:rsidRDefault="00E00EF9" w:rsidP="007A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1. Постановление Правительства РФ от 01.10.2002 N 724 (ред. от 21.05.2012) «О продолжительности ежегодного основного удлиненного оплачиваемого отпуска, предоставляемого педагогическим работникам».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0FE4">
        <w:rPr>
          <w:rFonts w:ascii="Times New Roman" w:hAnsi="Times New Roman" w:cs="Times New Roman"/>
          <w:sz w:val="28"/>
          <w:szCs w:val="28"/>
        </w:rPr>
        <w:t>Постановление Правительства РФ от 29.10.2002 N 781 (ред. от 26.05.2009)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</w:t>
      </w:r>
      <w:proofErr w:type="gramEnd"/>
      <w:r w:rsidRPr="007A0FE4">
        <w:rPr>
          <w:rFonts w:ascii="Times New Roman" w:hAnsi="Times New Roman" w:cs="Times New Roman"/>
          <w:sz w:val="28"/>
          <w:szCs w:val="28"/>
        </w:rPr>
        <w:t xml:space="preserve"> 27 Федерального закона "О трудовых пенсиях в Российской Федерации».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3. Письмо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РФ от 22.11.2011 N АФ-538/18 «Об оплате труда педагогических работников».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>4. Приказ Минобразования РФ от 07.12.2000 N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5.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России от 07.04.2014 N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6.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России от 22 декабря 2014 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E00EF9" w:rsidRPr="007A0FE4" w:rsidRDefault="00E00EF9" w:rsidP="007A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E4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7A0F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FE4">
        <w:rPr>
          <w:rFonts w:ascii="Times New Roman" w:hAnsi="Times New Roman" w:cs="Times New Roman"/>
          <w:sz w:val="28"/>
          <w:szCs w:val="28"/>
        </w:rPr>
        <w:t xml:space="preserve"> РФ от 27.03.2006 N 69 «Об особенностях режима рабочего времени и времени отдыха педагогических и других работников образовательных учреждений».</w:t>
      </w:r>
    </w:p>
    <w:sectPr w:rsidR="00E00EF9" w:rsidRPr="007A0FE4" w:rsidSect="007A0F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8E"/>
    <w:rsid w:val="0043428E"/>
    <w:rsid w:val="00617C9B"/>
    <w:rsid w:val="007A0FE4"/>
    <w:rsid w:val="00861B25"/>
    <w:rsid w:val="00E0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2017-04-21T12:18:00Z</dcterms:created>
  <dcterms:modified xsi:type="dcterms:W3CDTF">2017-04-21T15:15:00Z</dcterms:modified>
</cp:coreProperties>
</file>